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  <w:t>Совет сельского поселения «</w:t>
      </w:r>
      <w:proofErr w:type="spellStart"/>
      <w:r w:rsidR="008E3141"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  <w:t>Токчин</w:t>
      </w:r>
      <w:proofErr w:type="spellEnd"/>
      <w:r w:rsidRPr="00565A49"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  <w:t>»</w:t>
      </w: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  <w:t>Р Е Ш Е Н И Е</w:t>
      </w: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val="x-none" w:eastAsia="x-none"/>
        </w:rPr>
      </w:pPr>
    </w:p>
    <w:p w:rsidR="00565A49" w:rsidRPr="008E3141" w:rsidRDefault="008E3141" w:rsidP="00565A49">
      <w:pPr>
        <w:widowControl w:val="0"/>
        <w:suppressAutoHyphens/>
        <w:spacing w:after="0" w:line="360" w:lineRule="exact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x-none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x-none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x-none"/>
        </w:rPr>
        <w:t>Токчин</w:t>
      </w:r>
      <w:proofErr w:type="spellEnd"/>
    </w:p>
    <w:p w:rsidR="00565A49" w:rsidRPr="008E3141" w:rsidRDefault="008E3141" w:rsidP="00565A49">
      <w:pPr>
        <w:widowControl w:val="0"/>
        <w:suppressAutoHyphens/>
        <w:spacing w:after="0" w:line="240" w:lineRule="auto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29.02</w:t>
      </w:r>
      <w:r w:rsidR="005C099C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.</w:t>
      </w:r>
      <w:r w:rsid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202</w:t>
      </w:r>
      <w:r w:rsidR="00565A49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4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 xml:space="preserve"> </w:t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г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ода</w:t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</w:r>
      <w:proofErr w:type="gramStart"/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  <w:t xml:space="preserve">  </w:t>
      </w:r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ab/>
      </w:r>
      <w:proofErr w:type="gramEnd"/>
      <w:r w:rsidR="00565A49"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   </w:t>
      </w:r>
      <w:r w:rsid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                           №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96</w:t>
      </w:r>
    </w:p>
    <w:p w:rsidR="00565A49" w:rsidRP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line="240" w:lineRule="auto"/>
        <w:contextualSpacing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«Об утверждении  отчета  о реализации  плана социально – экономического раз</w:t>
      </w:r>
      <w:r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вития за 202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x-none"/>
        </w:rPr>
        <w:t>3</w:t>
      </w: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 xml:space="preserve"> год»</w:t>
      </w:r>
    </w:p>
    <w:p w:rsidR="00565A49" w:rsidRP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240" w:lineRule="auto"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x-none"/>
        </w:rPr>
        <w:t xml:space="preserve">          </w:t>
      </w:r>
      <w:r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В соответствии с п.4 ч.10 ст.35 ФЗ -131 «Об общих принципах организации местного самоуправления в Российской Федерации», п.4 ч.1 ст.17 Устава сельского поселения «</w:t>
      </w:r>
      <w:proofErr w:type="spellStart"/>
      <w:r w:rsidR="008E3141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Токчин</w:t>
      </w:r>
      <w:proofErr w:type="spellEnd"/>
      <w:r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»</w:t>
      </w: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, Совет сельского поселения «</w:t>
      </w:r>
      <w:proofErr w:type="spellStart"/>
      <w:r w:rsidR="008E3141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Токчин</w:t>
      </w:r>
      <w:proofErr w:type="spellEnd"/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» решил:</w:t>
      </w:r>
    </w:p>
    <w:p w:rsidR="00565A49" w:rsidRPr="00565A49" w:rsidRDefault="00565A49" w:rsidP="00565A49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8"/>
          <w:szCs w:val="24"/>
          <w:lang w:val="x-none" w:eastAsia="x-none"/>
        </w:rPr>
      </w:pPr>
    </w:p>
    <w:p w:rsidR="00565A49" w:rsidRPr="00565A49" w:rsidRDefault="00565A49" w:rsidP="00565A4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Утвердить</w:t>
      </w:r>
      <w:r w:rsidRPr="00565A49">
        <w:rPr>
          <w:rFonts w:ascii="Calibri" w:eastAsia="Calibri" w:hAnsi="Calibri" w:cs="Calibri"/>
          <w:kern w:val="2"/>
          <w:sz w:val="28"/>
          <w:szCs w:val="28"/>
          <w:lang w:val="x-none" w:eastAsia="x-none"/>
        </w:rPr>
        <w:t xml:space="preserve"> </w:t>
      </w: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отчет о реализации  плана социально –</w:t>
      </w:r>
      <w:r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 xml:space="preserve"> экономического развития за 202</w:t>
      </w:r>
      <w:r>
        <w:rPr>
          <w:rFonts w:ascii="Times New Roman" w:eastAsia="Calibri" w:hAnsi="Times New Roman" w:cs="Times New Roman"/>
          <w:kern w:val="2"/>
          <w:sz w:val="28"/>
          <w:szCs w:val="24"/>
          <w:lang w:eastAsia="x-none"/>
        </w:rPr>
        <w:t>3</w:t>
      </w: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 xml:space="preserve"> год</w:t>
      </w:r>
      <w:r w:rsidR="008E3141">
        <w:rPr>
          <w:rFonts w:ascii="Times New Roman" w:eastAsia="Calibri" w:hAnsi="Times New Roman" w:cs="Times New Roman"/>
          <w:kern w:val="2"/>
          <w:sz w:val="28"/>
          <w:szCs w:val="24"/>
          <w:lang w:eastAsia="x-none"/>
        </w:rPr>
        <w:t>.</w:t>
      </w:r>
    </w:p>
    <w:p w:rsidR="00565A49" w:rsidRPr="00565A49" w:rsidRDefault="00565A49" w:rsidP="00565A4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Настоящее решение обнародовать на информационном стенде администрации и на сайте администрации сельского поселения</w:t>
      </w:r>
    </w:p>
    <w:p w:rsidR="00565A49" w:rsidRPr="00565A49" w:rsidRDefault="00565A49" w:rsidP="00565A4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Настоящее решение вступает в силу после его официального опубликования (обнародования).</w:t>
      </w:r>
    </w:p>
    <w:p w:rsidR="00565A49" w:rsidRPr="00565A49" w:rsidRDefault="00565A49" w:rsidP="00565A49">
      <w:pPr>
        <w:widowControl w:val="0"/>
        <w:suppressAutoHyphens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Calibri" w:eastAsia="Calibri" w:hAnsi="Calibri" w:cs="Calibri"/>
          <w:bCs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Calibri" w:eastAsia="Calibri" w:hAnsi="Calibri" w:cs="Calibri"/>
          <w:bCs/>
          <w:kern w:val="2"/>
          <w:sz w:val="28"/>
          <w:szCs w:val="28"/>
          <w:lang w:val="x-none"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360" w:lineRule="exact"/>
        <w:jc w:val="center"/>
        <w:rPr>
          <w:rFonts w:ascii="PT Astra Serif" w:eastAsia="Source Han Sans CN Regular" w:hAnsi="PT Astra Serif" w:cs="Times New Roman"/>
          <w:kern w:val="2"/>
          <w:sz w:val="28"/>
          <w:szCs w:val="24"/>
          <w:lang w:val="x-none" w:eastAsia="x-none"/>
        </w:rPr>
      </w:pPr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Председатель Совета СП «</w:t>
      </w:r>
      <w:proofErr w:type="spellStart"/>
      <w:r w:rsidR="008E3141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>Токчин</w:t>
      </w:r>
      <w:proofErr w:type="spellEnd"/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 xml:space="preserve">»                                     </w:t>
      </w:r>
      <w:r w:rsidR="008E3141">
        <w:rPr>
          <w:rFonts w:ascii="Times New Roman" w:eastAsia="Calibri" w:hAnsi="Times New Roman" w:cs="Times New Roman"/>
          <w:kern w:val="2"/>
          <w:sz w:val="28"/>
          <w:szCs w:val="24"/>
          <w:lang w:eastAsia="x-none"/>
        </w:rPr>
        <w:t xml:space="preserve">Ц.Ц. </w:t>
      </w:r>
      <w:proofErr w:type="spellStart"/>
      <w:r w:rsidR="008E3141">
        <w:rPr>
          <w:rFonts w:ascii="Times New Roman" w:eastAsia="Calibri" w:hAnsi="Times New Roman" w:cs="Times New Roman"/>
          <w:kern w:val="2"/>
          <w:sz w:val="28"/>
          <w:szCs w:val="24"/>
          <w:lang w:eastAsia="x-none"/>
        </w:rPr>
        <w:t>Намсараева</w:t>
      </w:r>
      <w:proofErr w:type="spellEnd"/>
      <w:r w:rsidRPr="00565A49">
        <w:rPr>
          <w:rFonts w:ascii="Times New Roman" w:eastAsia="Calibri" w:hAnsi="Times New Roman" w:cs="Times New Roman"/>
          <w:kern w:val="2"/>
          <w:sz w:val="28"/>
          <w:szCs w:val="24"/>
          <w:lang w:val="x-none" w:eastAsia="x-none"/>
        </w:rPr>
        <w:t xml:space="preserve"> </w:t>
      </w: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Pr="00565A49" w:rsidRDefault="00565A49" w:rsidP="00565A4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</w:p>
    <w:p w:rsidR="00565A49" w:rsidRPr="00565A49" w:rsidRDefault="00565A49" w:rsidP="00565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A4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Отчет об исполнении комплексной программы социально – экономического развития за 2023 год по СП «</w:t>
      </w:r>
      <w:proofErr w:type="spellStart"/>
      <w:r w:rsidR="008E314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Токчин</w:t>
      </w:r>
      <w:proofErr w:type="spellEnd"/>
      <w:r w:rsidRPr="00565A4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65A49" w:rsidRPr="00565A49" w:rsidRDefault="00565A49" w:rsidP="00565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4"/>
        <w:gridCol w:w="3844"/>
        <w:gridCol w:w="1412"/>
        <w:gridCol w:w="1412"/>
        <w:gridCol w:w="6"/>
        <w:gridCol w:w="1407"/>
        <w:gridCol w:w="1422"/>
        <w:gridCol w:w="49"/>
        <w:gridCol w:w="11"/>
      </w:tblGrid>
      <w:tr w:rsidR="00565A49" w:rsidRPr="00565A49" w:rsidTr="000D2284">
        <w:trPr>
          <w:trHeight w:val="6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65A49" w:rsidRPr="00565A49" w:rsidRDefault="00565A49" w:rsidP="00565A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Ответственные 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565A49" w:rsidRPr="00565A49" w:rsidTr="000D2284">
        <w:trPr>
          <w:gridAfter w:val="1"/>
          <w:wAfter w:w="11" w:type="dxa"/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Исполнено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отраслям: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</w:t>
            </w: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экономического потенциала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5590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2756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14000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912,74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912,74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6316,2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6238,7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98,8 %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Развитие туризма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агропромышленного комплекса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разделу: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1095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1131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737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Федеральная целевая программа «Социальное развитие села до 2012 года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«Обеспечение жильем молодых специалистов на селе»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Субсидия населению на воспроизводство молодняка КРС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,</w:t>
            </w:r>
            <w:proofErr w:type="gramEnd"/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ИП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Реализация целевой краевой программы «Поддержка и развитие агропромышленного комплекса Забайкальского края»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Поддержка табунного коневодства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Сельскохозяйственный производственный кооператив «</w:t>
            </w:r>
            <w:proofErr w:type="spellStart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Шандали</w:t>
            </w:r>
            <w:proofErr w:type="spellEnd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Поддержка отечественного </w:t>
            </w:r>
            <w:proofErr w:type="spellStart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овцепоголовья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Сельскохозяйственный производственный кооператив «</w:t>
            </w:r>
            <w:proofErr w:type="spellStart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Шандали</w:t>
            </w:r>
            <w:proofErr w:type="spellEnd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Подготовка к весеннее-полевым работам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Сельскохозяйственный производственный кооператив «</w:t>
            </w:r>
            <w:proofErr w:type="spellStart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Шандали</w:t>
            </w:r>
            <w:proofErr w:type="spellEnd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промышленного потенциала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разделу: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Поддержка личных подсобных хозяйств, субъектов малого и среднего предпринимательства (кредитная поддержка)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Организация закупа продукции сельского хозяйства: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-пункт приема молока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-закуп мяса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Муниципальное предприятие, индивидуальный предприниматель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Открытие хлебопекарного цеха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Индивидуальный предприниматель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Организация отдыха, оздоровления и занятости детей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разделу: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Реконструкция дорог с твердым покрытием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Ремонт дорог местного значения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Жилищно-коммунальный комплекс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по разделу: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«Подготовка ЖКХ к зиме»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  <w:trHeight w:val="330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Замена системы отопления СДК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Благоустройство села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-озеленение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-покраска заборов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-побелка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Сбор, вывоз мусора и уборка несанкционированных свалок.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имущество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Реализация программы «Переселение граждан из </w:t>
            </w: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ветхого и аварийного жилищного фонда в 2011-2020 годах»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Паспортизация недвижимых объектов и межевание границ земельных участков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Реализация прогнозного плана приватизации муниципального имущества сельского поселения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Разработка документа территориального планирования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(подготовительный этап)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Качество жизни, развитие человеческого потенциала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Молодежная политика, физическая культура, спорт и социальная политика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Реализация подпрограммы «Обеспечение жильем молодых семей» краевой долгосрочной целевой программы «Жилище 2011-2020 годы»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Реализация мероприятий и мер в сфере физической культуры и молодежной политики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5</w:t>
            </w: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Культура  и искусство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Текущий (капитальный) ремонт здания СДК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Замена сценической одежды для сцены СДК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Юбилейное мероприятие 90 – лет со дня основания колхоза </w:t>
            </w: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Шандали</w:t>
            </w:r>
            <w:proofErr w:type="spellEnd"/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1"/>
          <w:wAfter w:w="11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Обновление материально-технической базы СДК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Проведение массовых праздников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Здравоохранение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Реализация национального проекта «Здоровье» в рамках сельского поселения:</w:t>
            </w:r>
          </w:p>
          <w:p w:rsidR="00565A49" w:rsidRPr="00565A49" w:rsidRDefault="00565A49" w:rsidP="00565A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Вакцинопрофилактика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3</w:t>
            </w: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.4.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Реализация национального проекта «Образование»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A49" w:rsidRPr="00565A49" w:rsidTr="000D2284">
        <w:trPr>
          <w:gridAfter w:val="2"/>
          <w:wAfter w:w="60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A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49" w:rsidRPr="00565A49" w:rsidRDefault="00565A49" w:rsidP="00565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565A49" w:rsidRPr="00565A49" w:rsidRDefault="00565A49" w:rsidP="00565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A49" w:rsidRPr="00565A49" w:rsidRDefault="00565A49" w:rsidP="00565A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A49" w:rsidRPr="00565A49" w:rsidRDefault="00565A49" w:rsidP="00565A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A49" w:rsidRPr="00565A49" w:rsidRDefault="00565A49" w:rsidP="00565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Глава СП «</w:t>
      </w:r>
      <w:proofErr w:type="spellStart"/>
      <w:proofErr w:type="gramStart"/>
      <w:r w:rsidR="008E3141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Токчин</w:t>
      </w:r>
      <w:proofErr w:type="spellEnd"/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proofErr w:type="gramEnd"/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proofErr w:type="spellStart"/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>Б.И.Цыденов</w:t>
      </w:r>
      <w:proofErr w:type="spellEnd"/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</w:p>
    <w:p w:rsidR="00565A49" w:rsidRPr="00565A49" w:rsidRDefault="00565A49" w:rsidP="00565A49">
      <w:pPr>
        <w:tabs>
          <w:tab w:val="left" w:pos="15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Главный специалист                                               </w:t>
      </w:r>
      <w:proofErr w:type="spellStart"/>
      <w:r w:rsidRPr="00565A49">
        <w:rPr>
          <w:rFonts w:ascii="Times New Roman" w:eastAsia="Times New Roman" w:hAnsi="Times New Roman" w:cs="Times New Roman"/>
          <w:sz w:val="24"/>
          <w:szCs w:val="24"/>
          <w:lang w:eastAsia="ar-SA"/>
        </w:rPr>
        <w:t>Э.К.Жамбалдоржиева</w:t>
      </w:r>
      <w:proofErr w:type="spellEnd"/>
    </w:p>
    <w:p w:rsidR="005566C5" w:rsidRDefault="005566C5"/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B6E780E"/>
    <w:multiLevelType w:val="hybridMultilevel"/>
    <w:tmpl w:val="7A10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49"/>
    <w:rsid w:val="005566C5"/>
    <w:rsid w:val="00565A49"/>
    <w:rsid w:val="005C099C"/>
    <w:rsid w:val="008E3141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B1F3-48AF-4067-ACF3-4A13D58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5A49"/>
  </w:style>
  <w:style w:type="character" w:customStyle="1" w:styleId="WW8Num1z0">
    <w:name w:val="WW8Num1z0"/>
    <w:rsid w:val="00565A4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565A4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565A4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65A49"/>
    <w:rPr>
      <w:rFonts w:ascii="Symbol" w:hAnsi="Symbol"/>
    </w:rPr>
  </w:style>
  <w:style w:type="character" w:customStyle="1" w:styleId="Absatz-Standardschriftart">
    <w:name w:val="Absatz-Standardschriftart"/>
    <w:rsid w:val="00565A49"/>
  </w:style>
  <w:style w:type="character" w:customStyle="1" w:styleId="WW8Num10z0">
    <w:name w:val="WW8Num10z0"/>
    <w:rsid w:val="00565A49"/>
    <w:rPr>
      <w:rFonts w:ascii="Symbol" w:hAnsi="Symbol"/>
    </w:rPr>
  </w:style>
  <w:style w:type="character" w:customStyle="1" w:styleId="WW8Num10z1">
    <w:name w:val="WW8Num10z1"/>
    <w:rsid w:val="00565A49"/>
    <w:rPr>
      <w:rFonts w:ascii="Courier New" w:hAnsi="Courier New" w:cs="Courier New"/>
    </w:rPr>
  </w:style>
  <w:style w:type="character" w:customStyle="1" w:styleId="WW8Num10z2">
    <w:name w:val="WW8Num10z2"/>
    <w:rsid w:val="00565A49"/>
    <w:rPr>
      <w:rFonts w:ascii="Wingdings" w:hAnsi="Wingdings"/>
    </w:rPr>
  </w:style>
  <w:style w:type="character" w:customStyle="1" w:styleId="2">
    <w:name w:val="Основной шрифт абзаца2"/>
    <w:rsid w:val="00565A49"/>
  </w:style>
  <w:style w:type="character" w:customStyle="1" w:styleId="10">
    <w:name w:val="Основной шрифт абзаца1"/>
    <w:rsid w:val="00565A49"/>
  </w:style>
  <w:style w:type="character" w:styleId="a3">
    <w:name w:val="page number"/>
    <w:basedOn w:val="10"/>
    <w:rsid w:val="00565A49"/>
  </w:style>
  <w:style w:type="character" w:customStyle="1" w:styleId="20">
    <w:name w:val="Знак Знак2"/>
    <w:rsid w:val="00565A49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565A49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"/>
    <w:rsid w:val="00565A49"/>
  </w:style>
  <w:style w:type="character" w:customStyle="1" w:styleId="a4">
    <w:name w:val="Знак Знак"/>
    <w:rsid w:val="00565A49"/>
    <w:rPr>
      <w:sz w:val="24"/>
      <w:szCs w:val="24"/>
      <w:lang w:val="ru-RU" w:eastAsia="ar-SA" w:bidi="ar-SA"/>
    </w:rPr>
  </w:style>
  <w:style w:type="paragraph" w:customStyle="1" w:styleId="a5">
    <w:name w:val="Заголовок"/>
    <w:basedOn w:val="a"/>
    <w:next w:val="a6"/>
    <w:rsid w:val="00565A4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565A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65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565A49"/>
    <w:rPr>
      <w:rFonts w:cs="Mangal"/>
    </w:rPr>
  </w:style>
  <w:style w:type="paragraph" w:customStyle="1" w:styleId="12">
    <w:name w:val="Название1"/>
    <w:basedOn w:val="a"/>
    <w:rsid w:val="00565A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65A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footer"/>
    <w:basedOn w:val="a"/>
    <w:link w:val="aa"/>
    <w:rsid w:val="00565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565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65A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rsid w:val="00565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rsid w:val="00565A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5A4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565A4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Ñòèëü"/>
    <w:rsid w:val="00565A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14">
    <w:name w:val="Обычный1"/>
    <w:rsid w:val="00565A4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 таблицы"/>
    <w:basedOn w:val="ab"/>
    <w:rsid w:val="00565A49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56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2024-05-31T06:18:00Z</dcterms:created>
  <dcterms:modified xsi:type="dcterms:W3CDTF">2024-05-31T06:18:00Z</dcterms:modified>
</cp:coreProperties>
</file>