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5F" w:rsidRPr="00732905" w:rsidRDefault="00732905" w:rsidP="0073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05">
        <w:rPr>
          <w:rFonts w:ascii="Times New Roman" w:hAnsi="Times New Roman" w:cs="Times New Roman"/>
          <w:b/>
          <w:sz w:val="28"/>
          <w:szCs w:val="28"/>
        </w:rPr>
        <w:t>Прокуратура Дульдургинского района против алкоголизма!</w:t>
      </w:r>
    </w:p>
    <w:p w:rsidR="00F1385F" w:rsidRPr="00732905" w:rsidRDefault="00F1385F" w:rsidP="0073290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32905">
        <w:rPr>
          <w:rFonts w:ascii="Times New Roman" w:hAnsi="Times New Roman" w:cs="Times New Roman"/>
          <w:sz w:val="28"/>
          <w:szCs w:val="28"/>
        </w:rPr>
        <w:t xml:space="preserve">Уважаемые жители Дульдургинского района прокуратура разъясняет, что чрезмерное употребление алкоголя вредит не только Вашему здоровью, но и здоровью окружающих Вас людей.  </w:t>
      </w:r>
    </w:p>
    <w:p w:rsidR="00F1385F" w:rsidRPr="00732905" w:rsidRDefault="00F1385F" w:rsidP="0073290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32905">
        <w:rPr>
          <w:rFonts w:ascii="Times New Roman" w:hAnsi="Times New Roman" w:cs="Times New Roman"/>
          <w:sz w:val="28"/>
          <w:szCs w:val="28"/>
        </w:rPr>
        <w:t>В 2021 году на территории Дульдургинского района совершено 152 преступления в с</w:t>
      </w:r>
      <w:r w:rsidR="00732905">
        <w:rPr>
          <w:rFonts w:ascii="Times New Roman" w:hAnsi="Times New Roman" w:cs="Times New Roman"/>
          <w:sz w:val="28"/>
          <w:szCs w:val="28"/>
        </w:rPr>
        <w:t>остоянии алкогольного опьянения,</w:t>
      </w:r>
      <w:r w:rsidRPr="00732905">
        <w:rPr>
          <w:rFonts w:ascii="Times New Roman" w:hAnsi="Times New Roman" w:cs="Times New Roman"/>
          <w:sz w:val="28"/>
          <w:szCs w:val="28"/>
        </w:rPr>
        <w:t xml:space="preserve"> из 360 зарегистрированных</w:t>
      </w:r>
      <w:r w:rsidR="00732905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732905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7329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905">
        <w:rPr>
          <w:rFonts w:ascii="Times New Roman" w:hAnsi="Times New Roman" w:cs="Times New Roman"/>
          <w:sz w:val="28"/>
          <w:szCs w:val="28"/>
        </w:rPr>
        <w:t xml:space="preserve"> во всех случаях </w:t>
      </w:r>
      <w:r w:rsidR="00732905">
        <w:rPr>
          <w:rFonts w:ascii="Times New Roman" w:hAnsi="Times New Roman" w:cs="Times New Roman"/>
          <w:sz w:val="28"/>
          <w:szCs w:val="28"/>
        </w:rPr>
        <w:t>поводом к</w:t>
      </w:r>
      <w:r w:rsidRPr="00732905">
        <w:rPr>
          <w:rFonts w:ascii="Times New Roman" w:hAnsi="Times New Roman" w:cs="Times New Roman"/>
          <w:sz w:val="28"/>
          <w:szCs w:val="28"/>
        </w:rPr>
        <w:t xml:space="preserve"> </w:t>
      </w:r>
      <w:r w:rsidR="00732905">
        <w:rPr>
          <w:rFonts w:ascii="Times New Roman" w:hAnsi="Times New Roman" w:cs="Times New Roman"/>
          <w:sz w:val="28"/>
          <w:szCs w:val="28"/>
        </w:rPr>
        <w:t>совершению</w:t>
      </w:r>
      <w:r w:rsidRPr="00732905">
        <w:rPr>
          <w:rFonts w:ascii="Times New Roman" w:hAnsi="Times New Roman" w:cs="Times New Roman"/>
          <w:sz w:val="28"/>
          <w:szCs w:val="28"/>
        </w:rPr>
        <w:t xml:space="preserve"> преступлений явилось именно состояние алкогольного опьянения, которое снизило контроль свои</w:t>
      </w:r>
      <w:r w:rsidR="00732905" w:rsidRPr="00732905">
        <w:rPr>
          <w:rFonts w:ascii="Times New Roman" w:hAnsi="Times New Roman" w:cs="Times New Roman"/>
          <w:sz w:val="28"/>
          <w:szCs w:val="28"/>
        </w:rPr>
        <w:t>х действий</w:t>
      </w:r>
      <w:r w:rsidRPr="00732905">
        <w:rPr>
          <w:rFonts w:ascii="Times New Roman" w:hAnsi="Times New Roman" w:cs="Times New Roman"/>
          <w:sz w:val="28"/>
          <w:szCs w:val="28"/>
        </w:rPr>
        <w:t xml:space="preserve"> люд</w:t>
      </w:r>
      <w:r w:rsidR="00732905" w:rsidRPr="00732905">
        <w:rPr>
          <w:rFonts w:ascii="Times New Roman" w:hAnsi="Times New Roman" w:cs="Times New Roman"/>
          <w:sz w:val="28"/>
          <w:szCs w:val="28"/>
        </w:rPr>
        <w:t>ьми</w:t>
      </w:r>
      <w:r w:rsidRPr="00732905">
        <w:rPr>
          <w:rFonts w:ascii="Times New Roman" w:hAnsi="Times New Roman" w:cs="Times New Roman"/>
          <w:sz w:val="28"/>
          <w:szCs w:val="28"/>
        </w:rPr>
        <w:t>.</w:t>
      </w:r>
      <w:r w:rsidR="00732905">
        <w:rPr>
          <w:rFonts w:ascii="Times New Roman" w:hAnsi="Times New Roman" w:cs="Times New Roman"/>
          <w:sz w:val="28"/>
          <w:szCs w:val="28"/>
        </w:rPr>
        <w:t xml:space="preserve"> Во всех случаях судами алкогольное опьянение признавалось в качестве отягчающего обстоятельства и назначалось наказание в виде лишения свободы. </w:t>
      </w:r>
      <w:r w:rsidR="00732905" w:rsidRPr="00732905">
        <w:rPr>
          <w:rFonts w:ascii="Times New Roman" w:hAnsi="Times New Roman" w:cs="Times New Roman"/>
          <w:sz w:val="28"/>
          <w:szCs w:val="28"/>
        </w:rPr>
        <w:t xml:space="preserve"> </w:t>
      </w:r>
      <w:r w:rsidRPr="007329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905" w:rsidRPr="00732905" w:rsidRDefault="00732905" w:rsidP="0073290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32905">
        <w:rPr>
          <w:rFonts w:ascii="Times New Roman" w:hAnsi="Times New Roman" w:cs="Times New Roman"/>
          <w:sz w:val="28"/>
          <w:szCs w:val="28"/>
        </w:rPr>
        <w:t>Призываем всех граждан не оставаться равнодушными к людям, страдающим алкоголизмом, не закрывать глаза на это. Видя пьянство наших жителей незамедлительно сообщать в отделение полиции, главам сельских поселений, в прокуратуру района для возможности проведения своевременной профилактической работы с гражданами, направленной на недопущение как преступлений в районе, так и возможности вылечить данного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на благо его семьи</w:t>
      </w:r>
      <w:r w:rsidRPr="00732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F6D" w:rsidRDefault="00F1385F">
      <w:r>
        <w:rPr>
          <w:noProof/>
          <w:lang w:eastAsia="ru-RU"/>
        </w:rPr>
        <w:drawing>
          <wp:inline distT="0" distB="0" distL="0" distR="0">
            <wp:extent cx="4692650" cy="3408043"/>
            <wp:effectExtent l="19050" t="0" r="0" b="0"/>
            <wp:docPr id="1" name="Рисунок 1" descr="https://i2.wp.com/www.bsut.by/images/MainMenuFiles/ObUniversitete/NovostiVse/Novosti_podrazdeleniy/OVRM/2019/alkjgol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bsut.by/images/MainMenuFiles/ObUniversitete/NovostiVse/Novosti_podrazdeleniy/OVRM/2019/alkjgol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40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5F" w:rsidRDefault="00F1385F"/>
    <w:p w:rsidR="00F1385F" w:rsidRDefault="00F1385F">
      <w:r>
        <w:rPr>
          <w:noProof/>
          <w:lang w:eastAsia="ru-RU"/>
        </w:rPr>
        <w:lastRenderedPageBreak/>
        <w:drawing>
          <wp:inline distT="0" distB="0" distL="0" distR="0">
            <wp:extent cx="5610225" cy="3857625"/>
            <wp:effectExtent l="19050" t="0" r="9525" b="0"/>
            <wp:docPr id="4" name="Рисунок 4" descr="https://ks-region69.com/wp-content/uploads/2019/08/pjanyj-otec-gore-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-region69.com/wp-content/uploads/2019/08/pjanyj-otec-gore-se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938" cy="38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85F" w:rsidSect="00F13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5F"/>
    <w:rsid w:val="000000E7"/>
    <w:rsid w:val="00264824"/>
    <w:rsid w:val="006F4691"/>
    <w:rsid w:val="00732905"/>
    <w:rsid w:val="00AA200A"/>
    <w:rsid w:val="00C77923"/>
    <w:rsid w:val="00F1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cp:lastPrinted>2022-02-27T03:08:00Z</cp:lastPrinted>
  <dcterms:created xsi:type="dcterms:W3CDTF">2022-02-27T02:48:00Z</dcterms:created>
  <dcterms:modified xsi:type="dcterms:W3CDTF">2022-02-27T03:08:00Z</dcterms:modified>
</cp:coreProperties>
</file>