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FF" w:rsidRDefault="001D69FF" w:rsidP="00E152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A7739F" w:rsidRDefault="00A7739F" w:rsidP="00A7739F">
      <w:pPr>
        <w:ind w:left="3060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</w:t>
      </w:r>
    </w:p>
    <w:p w:rsidR="00A7739F" w:rsidRDefault="00A7739F" w:rsidP="00A7739F">
      <w:pPr>
        <w:jc w:val="center"/>
        <w:rPr>
          <w:sz w:val="28"/>
          <w:szCs w:val="28"/>
        </w:rPr>
      </w:pPr>
    </w:p>
    <w:p w:rsidR="00A7739F" w:rsidRDefault="004F3F86" w:rsidP="00A77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:rsidR="00A7739F" w:rsidRDefault="00A7739F" w:rsidP="00A7739F">
      <w:pPr>
        <w:jc w:val="both"/>
        <w:rPr>
          <w:sz w:val="28"/>
          <w:szCs w:val="28"/>
        </w:rPr>
      </w:pPr>
    </w:p>
    <w:p w:rsidR="00A7739F" w:rsidRDefault="00916A2A" w:rsidP="00A7739F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66E52">
        <w:rPr>
          <w:sz w:val="28"/>
          <w:szCs w:val="28"/>
        </w:rPr>
        <w:t xml:space="preserve"> </w:t>
      </w:r>
      <w:r w:rsidR="00171C88">
        <w:rPr>
          <w:sz w:val="28"/>
          <w:szCs w:val="28"/>
        </w:rPr>
        <w:t>декабря</w:t>
      </w:r>
      <w:r w:rsidR="00100FA2">
        <w:rPr>
          <w:sz w:val="28"/>
          <w:szCs w:val="28"/>
        </w:rPr>
        <w:t xml:space="preserve"> </w:t>
      </w:r>
      <w:r w:rsidR="00B23CC9">
        <w:rPr>
          <w:sz w:val="28"/>
          <w:szCs w:val="28"/>
        </w:rPr>
        <w:t>20</w:t>
      </w:r>
      <w:r w:rsidR="00911DE2">
        <w:rPr>
          <w:sz w:val="28"/>
          <w:szCs w:val="28"/>
        </w:rPr>
        <w:t>2</w:t>
      </w:r>
      <w:r w:rsidR="00911DE2" w:rsidRPr="00FA4795">
        <w:rPr>
          <w:sz w:val="28"/>
          <w:szCs w:val="28"/>
        </w:rPr>
        <w:t>2</w:t>
      </w:r>
      <w:r w:rsidR="00A7739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A7739F">
        <w:rPr>
          <w:sz w:val="28"/>
          <w:szCs w:val="28"/>
        </w:rPr>
        <w:t xml:space="preserve">                 </w:t>
      </w:r>
      <w:r w:rsidR="003F6561">
        <w:rPr>
          <w:sz w:val="28"/>
          <w:szCs w:val="28"/>
        </w:rPr>
        <w:t xml:space="preserve">               с. </w:t>
      </w:r>
      <w:proofErr w:type="spellStart"/>
      <w:r w:rsidR="003F6561">
        <w:rPr>
          <w:sz w:val="28"/>
          <w:szCs w:val="28"/>
        </w:rPr>
        <w:t>Токчин</w:t>
      </w:r>
      <w:proofErr w:type="spellEnd"/>
      <w:r w:rsidR="00A7739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</w:t>
      </w:r>
      <w:r w:rsidR="00A7739F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</w:p>
    <w:p w:rsidR="00A7739F" w:rsidRDefault="00A7739F" w:rsidP="00A7739F">
      <w:pPr>
        <w:jc w:val="both"/>
        <w:rPr>
          <w:sz w:val="28"/>
          <w:szCs w:val="28"/>
        </w:rPr>
      </w:pPr>
    </w:p>
    <w:p w:rsidR="003F6561" w:rsidRDefault="00A7739F" w:rsidP="00A7739F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3F6561">
        <w:rPr>
          <w:sz w:val="28"/>
          <w:szCs w:val="28"/>
        </w:rPr>
        <w:t xml:space="preserve"> </w:t>
      </w:r>
      <w:r w:rsidR="00171C88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с</w:t>
      </w:r>
      <w:r w:rsidR="006A5A3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="003F6561">
        <w:rPr>
          <w:sz w:val="28"/>
          <w:szCs w:val="28"/>
        </w:rPr>
        <w:t xml:space="preserve">оселения </w:t>
      </w:r>
    </w:p>
    <w:p w:rsidR="00A7739F" w:rsidRDefault="00FB2E62" w:rsidP="00A773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на 202</w:t>
      </w:r>
      <w:r w:rsidR="00911DE2" w:rsidRPr="00FA4795">
        <w:rPr>
          <w:sz w:val="28"/>
          <w:szCs w:val="28"/>
        </w:rPr>
        <w:t>3</w:t>
      </w:r>
      <w:r w:rsidR="00A7739F">
        <w:rPr>
          <w:sz w:val="28"/>
          <w:szCs w:val="28"/>
        </w:rPr>
        <w:t xml:space="preserve"> год.</w:t>
      </w:r>
    </w:p>
    <w:p w:rsidR="002F0E83" w:rsidRDefault="002F0E83" w:rsidP="00A7739F">
      <w:pPr>
        <w:jc w:val="both"/>
        <w:rPr>
          <w:sz w:val="28"/>
          <w:szCs w:val="28"/>
        </w:rPr>
      </w:pPr>
    </w:p>
    <w:bookmarkEnd w:id="0"/>
    <w:p w:rsidR="003F6561" w:rsidRDefault="003F6561" w:rsidP="002F0E8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A7739F" w:rsidRPr="003F6561" w:rsidRDefault="00A7739F" w:rsidP="00A7739F">
      <w:pPr>
        <w:jc w:val="both"/>
        <w:rPr>
          <w:sz w:val="28"/>
          <w:szCs w:val="28"/>
        </w:rPr>
      </w:pPr>
      <w:r w:rsidRPr="003F6561">
        <w:rPr>
          <w:sz w:val="28"/>
          <w:szCs w:val="28"/>
        </w:rPr>
        <w:t>Статья 1.</w:t>
      </w:r>
      <w:r w:rsidR="003F6561">
        <w:rPr>
          <w:b/>
          <w:sz w:val="28"/>
          <w:szCs w:val="28"/>
        </w:rPr>
        <w:t xml:space="preserve"> </w:t>
      </w:r>
      <w:r w:rsidR="003F6561" w:rsidRPr="003F6561">
        <w:rPr>
          <w:sz w:val="28"/>
          <w:szCs w:val="28"/>
        </w:rPr>
        <w:t>Основные характеристики бюд</w:t>
      </w:r>
      <w:r w:rsidR="002C10F1">
        <w:rPr>
          <w:sz w:val="28"/>
          <w:szCs w:val="28"/>
        </w:rPr>
        <w:t>жета сельского поселения на 202</w:t>
      </w:r>
      <w:r w:rsidR="00911DE2" w:rsidRPr="00911DE2">
        <w:rPr>
          <w:sz w:val="28"/>
          <w:szCs w:val="28"/>
        </w:rPr>
        <w:t>3</w:t>
      </w:r>
      <w:r w:rsidR="003F6561" w:rsidRPr="003F6561">
        <w:rPr>
          <w:sz w:val="28"/>
          <w:szCs w:val="28"/>
        </w:rPr>
        <w:t xml:space="preserve"> год</w:t>
      </w:r>
    </w:p>
    <w:p w:rsidR="00A7739F" w:rsidRDefault="00A7739F" w:rsidP="00A77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F6561">
        <w:rPr>
          <w:sz w:val="28"/>
          <w:szCs w:val="28"/>
        </w:rPr>
        <w:t>основные характеристики бюджета сельского поселения:</w:t>
      </w:r>
    </w:p>
    <w:p w:rsidR="003F6561" w:rsidRDefault="003F6561" w:rsidP="005F4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в сумме         </w:t>
      </w:r>
      <w:r w:rsidR="004219A1">
        <w:rPr>
          <w:sz w:val="28"/>
          <w:szCs w:val="28"/>
        </w:rPr>
        <w:t>7511,4</w:t>
      </w:r>
      <w:r>
        <w:rPr>
          <w:sz w:val="28"/>
          <w:szCs w:val="28"/>
        </w:rPr>
        <w:t xml:space="preserve"> тыс. рублей</w:t>
      </w:r>
    </w:p>
    <w:p w:rsidR="003F6561" w:rsidRDefault="003F6561" w:rsidP="00A77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в сумме      </w:t>
      </w:r>
      <w:r w:rsidR="00421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04DB">
        <w:rPr>
          <w:sz w:val="28"/>
          <w:szCs w:val="28"/>
        </w:rPr>
        <w:t>7</w:t>
      </w:r>
      <w:r w:rsidR="004219A1">
        <w:rPr>
          <w:sz w:val="28"/>
          <w:szCs w:val="28"/>
        </w:rPr>
        <w:t>511</w:t>
      </w:r>
      <w:r w:rsidR="008404DB">
        <w:rPr>
          <w:sz w:val="28"/>
          <w:szCs w:val="28"/>
        </w:rPr>
        <w:t>,4</w:t>
      </w:r>
      <w:r w:rsidR="005F4DEC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</w:t>
      </w:r>
    </w:p>
    <w:p w:rsidR="00FA4795" w:rsidRDefault="00FA4795" w:rsidP="00FA4795">
      <w:pPr>
        <w:ind w:left="1068"/>
        <w:jc w:val="center"/>
        <w:rPr>
          <w:sz w:val="28"/>
          <w:szCs w:val="28"/>
        </w:rPr>
      </w:pPr>
    </w:p>
    <w:p w:rsidR="00FA4795" w:rsidRPr="0014282F" w:rsidRDefault="00FA4795" w:rsidP="00FA4795">
      <w:pPr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Глава 2.  ДОХОДЫ БЮДЖЕТА</w:t>
      </w:r>
    </w:p>
    <w:p w:rsidR="00FA4795" w:rsidRDefault="00171C88" w:rsidP="00FA479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r w:rsidR="00FA4795" w:rsidRPr="0007633B">
        <w:rPr>
          <w:sz w:val="28"/>
          <w:szCs w:val="28"/>
        </w:rPr>
        <w:t>.</w:t>
      </w:r>
      <w:r w:rsidR="00FA4795">
        <w:rPr>
          <w:b/>
          <w:sz w:val="28"/>
          <w:szCs w:val="28"/>
        </w:rPr>
        <w:t xml:space="preserve"> </w:t>
      </w:r>
      <w:r w:rsidR="00FA4795" w:rsidRPr="0007633B">
        <w:rPr>
          <w:sz w:val="28"/>
          <w:szCs w:val="28"/>
        </w:rPr>
        <w:t>Поступления доходов в бюджет сельского поселени</w:t>
      </w:r>
      <w:r w:rsidR="00FA4795">
        <w:rPr>
          <w:sz w:val="28"/>
          <w:szCs w:val="28"/>
        </w:rPr>
        <w:t>я по основным источникам на 2023</w:t>
      </w:r>
      <w:r w:rsidR="00FA4795" w:rsidRPr="0007633B">
        <w:rPr>
          <w:sz w:val="28"/>
          <w:szCs w:val="28"/>
        </w:rPr>
        <w:t xml:space="preserve"> год</w:t>
      </w:r>
    </w:p>
    <w:p w:rsidR="00FA4795" w:rsidRDefault="00FA4795" w:rsidP="00FA47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Учесть в бюджете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на 2023 год поступления доходов по основным источникам согласно приложению №</w:t>
      </w:r>
      <w:r w:rsidR="00171C88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FA4795" w:rsidRDefault="00FA4795" w:rsidP="00FA4795">
      <w:pPr>
        <w:jc w:val="both"/>
        <w:rPr>
          <w:sz w:val="28"/>
          <w:szCs w:val="28"/>
        </w:rPr>
      </w:pPr>
    </w:p>
    <w:p w:rsidR="00FA4795" w:rsidRDefault="00FA4795" w:rsidP="00FA4795">
      <w:pPr>
        <w:jc w:val="center"/>
        <w:rPr>
          <w:sz w:val="28"/>
          <w:szCs w:val="28"/>
        </w:rPr>
      </w:pPr>
    </w:p>
    <w:p w:rsidR="00FA4795" w:rsidRPr="0007633B" w:rsidRDefault="00FA4795" w:rsidP="00FA479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3. РАСХОДЫ БЮДЖЕТА</w:t>
      </w:r>
    </w:p>
    <w:p w:rsidR="00FA4795" w:rsidRPr="00430224" w:rsidRDefault="00FA4795" w:rsidP="00FA4795">
      <w:pPr>
        <w:jc w:val="both"/>
        <w:rPr>
          <w:sz w:val="28"/>
          <w:szCs w:val="28"/>
        </w:rPr>
      </w:pPr>
      <w:r w:rsidRPr="00430224">
        <w:rPr>
          <w:sz w:val="28"/>
          <w:szCs w:val="28"/>
        </w:rPr>
        <w:t>Статья 4.</w:t>
      </w:r>
      <w:r>
        <w:rPr>
          <w:sz w:val="28"/>
          <w:szCs w:val="28"/>
        </w:rPr>
        <w:t xml:space="preserve"> Распределение бюджетных ассигнований по расходам бюджета сельского поселения на 2023 год</w:t>
      </w:r>
    </w:p>
    <w:p w:rsidR="00FA4795" w:rsidRPr="00430224" w:rsidRDefault="00FA4795" w:rsidP="00FA479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бюджета сельского поселения по разделам, подразделам, целевым статьям и видам расходов классификации расходов бюджетов согласно приложению №4 к настоящему Решению.</w:t>
      </w:r>
    </w:p>
    <w:p w:rsidR="00FA4795" w:rsidRDefault="00FA4795" w:rsidP="00FA4795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Неиспользованные целевые средства, потребность в которых в 2023 году отсутствует, подлежат возврату в доход бюджета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район».</w:t>
      </w:r>
    </w:p>
    <w:p w:rsidR="00FA4795" w:rsidRDefault="00FA4795" w:rsidP="00FA4795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Остатки средств местного бюджета на начало текущего финансового года в объеме, определяемом правовым актом представительного органа сельского поселения, могут направляться в текущем финансовом году на покрытие временных кассовых разрывов.</w:t>
      </w:r>
    </w:p>
    <w:p w:rsidR="00FA4795" w:rsidRDefault="00FA4795" w:rsidP="00FA4795">
      <w:pPr>
        <w:ind w:left="1065"/>
        <w:jc w:val="both"/>
        <w:rPr>
          <w:sz w:val="28"/>
          <w:szCs w:val="28"/>
        </w:rPr>
      </w:pPr>
    </w:p>
    <w:p w:rsidR="00FA4795" w:rsidRDefault="00FA4795" w:rsidP="00FA4795">
      <w:pPr>
        <w:ind w:left="1065"/>
        <w:jc w:val="center"/>
        <w:rPr>
          <w:sz w:val="28"/>
          <w:szCs w:val="28"/>
        </w:rPr>
      </w:pPr>
      <w:r>
        <w:rPr>
          <w:sz w:val="28"/>
          <w:szCs w:val="28"/>
        </w:rPr>
        <w:t>Глава 4. МУНИЦИПАЛЬНЫЙ ДОЛГ СЕЛЬСКОГО ПОСЕЛЕНИЯ</w:t>
      </w:r>
    </w:p>
    <w:p w:rsidR="00FA4795" w:rsidRDefault="00FA4795" w:rsidP="00FA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0224">
        <w:rPr>
          <w:sz w:val="28"/>
          <w:szCs w:val="28"/>
        </w:rPr>
        <w:t>Статья 5.</w:t>
      </w:r>
      <w:r>
        <w:rPr>
          <w:sz w:val="28"/>
          <w:szCs w:val="28"/>
        </w:rPr>
        <w:t xml:space="preserve"> Предельный объем муниципального долга сельского поселения на 2023 год</w:t>
      </w:r>
    </w:p>
    <w:p w:rsidR="00FA4795" w:rsidRDefault="00FA4795" w:rsidP="00FA479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предельный объем муниципального долга сельского поселения в размере 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т.е. не превышающем утвержденный </w:t>
      </w:r>
      <w:r>
        <w:rPr>
          <w:sz w:val="28"/>
          <w:szCs w:val="28"/>
        </w:rPr>
        <w:lastRenderedPageBreak/>
        <w:t>общий годовой объем доходов бюджета сельского поселения без учета утвержденного объема безвозмездных поступлений.</w:t>
      </w:r>
    </w:p>
    <w:p w:rsidR="00FA4795" w:rsidRDefault="00FA4795" w:rsidP="00FA479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предельный объем расходов на обслуживание муниципального долга сельского поселения в размере 0,00 тыс. рублей, т.е.  не более 3 процентов от общего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 </w:t>
      </w:r>
    </w:p>
    <w:p w:rsidR="00FA4795" w:rsidRPr="006531B1" w:rsidRDefault="00FA4795" w:rsidP="00FA4795">
      <w:pPr>
        <w:ind w:left="360"/>
        <w:jc w:val="both"/>
        <w:rPr>
          <w:sz w:val="28"/>
          <w:szCs w:val="28"/>
        </w:rPr>
      </w:pPr>
      <w:r w:rsidRPr="006531B1">
        <w:rPr>
          <w:sz w:val="28"/>
          <w:szCs w:val="28"/>
        </w:rPr>
        <w:tab/>
      </w:r>
    </w:p>
    <w:p w:rsidR="00FA4795" w:rsidRDefault="00FA4795" w:rsidP="00FA4795">
      <w:pPr>
        <w:jc w:val="both"/>
        <w:rPr>
          <w:sz w:val="28"/>
          <w:szCs w:val="28"/>
        </w:rPr>
      </w:pPr>
      <w:r w:rsidRPr="006531B1">
        <w:rPr>
          <w:sz w:val="28"/>
          <w:szCs w:val="28"/>
        </w:rPr>
        <w:t>Статья 6.</w:t>
      </w:r>
      <w:r>
        <w:rPr>
          <w:sz w:val="28"/>
          <w:szCs w:val="28"/>
        </w:rPr>
        <w:t xml:space="preserve"> Обеспечение выполнения требований бюджетного законодательства</w:t>
      </w:r>
    </w:p>
    <w:p w:rsidR="00FA4795" w:rsidRDefault="00FA4795" w:rsidP="00FA479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 сельского поселения не вправе принимать решения, влекущие к увеличению численности муниципальных служащих и работников муниципальных бюджетных учреждений.</w:t>
      </w:r>
    </w:p>
    <w:p w:rsidR="00FA4795" w:rsidRPr="006531B1" w:rsidRDefault="00FA4795" w:rsidP="00FA4795">
      <w:pPr>
        <w:ind w:left="360"/>
        <w:jc w:val="both"/>
        <w:rPr>
          <w:sz w:val="28"/>
          <w:szCs w:val="28"/>
        </w:rPr>
      </w:pPr>
    </w:p>
    <w:p w:rsidR="00FA4795" w:rsidRDefault="00FA4795" w:rsidP="00FA4795">
      <w:pPr>
        <w:jc w:val="both"/>
        <w:rPr>
          <w:sz w:val="28"/>
          <w:szCs w:val="28"/>
        </w:rPr>
      </w:pPr>
      <w:r w:rsidRPr="006531B1">
        <w:rPr>
          <w:sz w:val="28"/>
          <w:szCs w:val="28"/>
        </w:rPr>
        <w:t>Статья 7.</w:t>
      </w:r>
      <w:r>
        <w:rPr>
          <w:sz w:val="28"/>
          <w:szCs w:val="28"/>
        </w:rPr>
        <w:t xml:space="preserve"> Вступление в силу настоящего Решения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</w:t>
      </w:r>
    </w:p>
    <w:p w:rsidR="00FA4795" w:rsidRDefault="00FA4795" w:rsidP="00FA479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2023 года.</w:t>
      </w:r>
    </w:p>
    <w:p w:rsidR="00FA4795" w:rsidRPr="00B63512" w:rsidRDefault="00FA4795" w:rsidP="00FA479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291B">
        <w:rPr>
          <w:sz w:val="28"/>
          <w:szCs w:val="28"/>
        </w:rPr>
        <w:t>астоящее Решение подлежит официальному опубликованию не позднее 10 дней после его подписания».</w:t>
      </w:r>
    </w:p>
    <w:p w:rsidR="003F55E7" w:rsidRDefault="003F55E7" w:rsidP="006531B1">
      <w:pPr>
        <w:jc w:val="both"/>
        <w:rPr>
          <w:sz w:val="28"/>
          <w:szCs w:val="28"/>
        </w:rPr>
      </w:pPr>
    </w:p>
    <w:p w:rsidR="00B63512" w:rsidRDefault="00B63512" w:rsidP="006531B1">
      <w:pPr>
        <w:jc w:val="both"/>
        <w:rPr>
          <w:sz w:val="28"/>
          <w:szCs w:val="28"/>
        </w:rPr>
      </w:pPr>
    </w:p>
    <w:p w:rsidR="006531B1" w:rsidRPr="006531B1" w:rsidRDefault="00990A75" w:rsidP="00653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916A2A">
        <w:rPr>
          <w:sz w:val="28"/>
          <w:szCs w:val="28"/>
        </w:rPr>
        <w:tab/>
      </w:r>
      <w:r w:rsidR="00916A2A">
        <w:rPr>
          <w:sz w:val="28"/>
          <w:szCs w:val="28"/>
        </w:rPr>
        <w:tab/>
      </w:r>
      <w:r w:rsidR="00916A2A">
        <w:rPr>
          <w:sz w:val="28"/>
          <w:szCs w:val="28"/>
        </w:rPr>
        <w:tab/>
      </w:r>
      <w:r w:rsidR="00916A2A">
        <w:rPr>
          <w:sz w:val="28"/>
          <w:szCs w:val="28"/>
        </w:rPr>
        <w:tab/>
      </w:r>
      <w:r w:rsidR="00916A2A">
        <w:rPr>
          <w:sz w:val="28"/>
          <w:szCs w:val="28"/>
        </w:rPr>
        <w:tab/>
      </w:r>
      <w:r w:rsidR="00916A2A">
        <w:rPr>
          <w:sz w:val="28"/>
          <w:szCs w:val="28"/>
        </w:rPr>
        <w:tab/>
      </w:r>
      <w:r>
        <w:rPr>
          <w:sz w:val="28"/>
          <w:szCs w:val="28"/>
        </w:rPr>
        <w:t xml:space="preserve">Н.И.  </w:t>
      </w:r>
      <w:proofErr w:type="spellStart"/>
      <w:r>
        <w:rPr>
          <w:sz w:val="28"/>
          <w:szCs w:val="28"/>
        </w:rPr>
        <w:t>Данзанова</w:t>
      </w:r>
      <w:proofErr w:type="spellEnd"/>
      <w:r w:rsidR="006531B1">
        <w:rPr>
          <w:sz w:val="28"/>
          <w:szCs w:val="28"/>
        </w:rPr>
        <w:t xml:space="preserve">  </w:t>
      </w:r>
    </w:p>
    <w:sectPr w:rsidR="006531B1" w:rsidRPr="006531B1" w:rsidSect="002E2738">
      <w:pgSz w:w="11906" w:h="16838"/>
      <w:pgMar w:top="1134" w:right="851" w:bottom="1134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7A19"/>
    <w:multiLevelType w:val="hybridMultilevel"/>
    <w:tmpl w:val="5A38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2A79"/>
    <w:multiLevelType w:val="hybridMultilevel"/>
    <w:tmpl w:val="37B48098"/>
    <w:lvl w:ilvl="0" w:tplc="B66C0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6D7A46"/>
    <w:multiLevelType w:val="hybridMultilevel"/>
    <w:tmpl w:val="2BE0A6E4"/>
    <w:lvl w:ilvl="0" w:tplc="63484E9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BC474E1"/>
    <w:multiLevelType w:val="hybridMultilevel"/>
    <w:tmpl w:val="F544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5DD8"/>
    <w:multiLevelType w:val="hybridMultilevel"/>
    <w:tmpl w:val="B92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32105"/>
    <w:multiLevelType w:val="hybridMultilevel"/>
    <w:tmpl w:val="001477D8"/>
    <w:lvl w:ilvl="0" w:tplc="64A0D7C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9F"/>
    <w:rsid w:val="00035250"/>
    <w:rsid w:val="0007633B"/>
    <w:rsid w:val="000B3544"/>
    <w:rsid w:val="000C1102"/>
    <w:rsid w:val="000C4FF5"/>
    <w:rsid w:val="00100FA2"/>
    <w:rsid w:val="00133F12"/>
    <w:rsid w:val="00171C88"/>
    <w:rsid w:val="0018401D"/>
    <w:rsid w:val="001D69FF"/>
    <w:rsid w:val="002163E9"/>
    <w:rsid w:val="002532AB"/>
    <w:rsid w:val="002C10F1"/>
    <w:rsid w:val="002C21A2"/>
    <w:rsid w:val="002E2738"/>
    <w:rsid w:val="002F0E83"/>
    <w:rsid w:val="00302B16"/>
    <w:rsid w:val="003937AC"/>
    <w:rsid w:val="003A3495"/>
    <w:rsid w:val="003F55E7"/>
    <w:rsid w:val="003F6561"/>
    <w:rsid w:val="00413A69"/>
    <w:rsid w:val="004219A1"/>
    <w:rsid w:val="00430224"/>
    <w:rsid w:val="004B6617"/>
    <w:rsid w:val="004F3F86"/>
    <w:rsid w:val="005B1AE9"/>
    <w:rsid w:val="005F4DEC"/>
    <w:rsid w:val="006531B1"/>
    <w:rsid w:val="00666E52"/>
    <w:rsid w:val="006A5A38"/>
    <w:rsid w:val="006C4EA1"/>
    <w:rsid w:val="00722DAF"/>
    <w:rsid w:val="00730D4D"/>
    <w:rsid w:val="008404DB"/>
    <w:rsid w:val="008C19DD"/>
    <w:rsid w:val="008E0E69"/>
    <w:rsid w:val="008E6199"/>
    <w:rsid w:val="00911DE2"/>
    <w:rsid w:val="00916A2A"/>
    <w:rsid w:val="00943069"/>
    <w:rsid w:val="00990A75"/>
    <w:rsid w:val="00A10F97"/>
    <w:rsid w:val="00A239C7"/>
    <w:rsid w:val="00A33A21"/>
    <w:rsid w:val="00A55FAB"/>
    <w:rsid w:val="00A7739F"/>
    <w:rsid w:val="00AF063D"/>
    <w:rsid w:val="00B23CC9"/>
    <w:rsid w:val="00B63512"/>
    <w:rsid w:val="00BD75EE"/>
    <w:rsid w:val="00BE49FD"/>
    <w:rsid w:val="00C22CEC"/>
    <w:rsid w:val="00C30CCD"/>
    <w:rsid w:val="00C511BE"/>
    <w:rsid w:val="00D661CC"/>
    <w:rsid w:val="00E15269"/>
    <w:rsid w:val="00EB6671"/>
    <w:rsid w:val="00FA4795"/>
    <w:rsid w:val="00FB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F9A05D-97D8-456F-BA3B-C7C9646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9F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33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2022-12-30T04:03:00Z</cp:lastPrinted>
  <dcterms:created xsi:type="dcterms:W3CDTF">2022-12-30T04:20:00Z</dcterms:created>
  <dcterms:modified xsi:type="dcterms:W3CDTF">2022-12-30T04:20:00Z</dcterms:modified>
</cp:coreProperties>
</file>